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8A6" w:rsidRPr="00685FBA" w:rsidRDefault="009D78A6" w:rsidP="00685F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Бережное</w:t>
      </w:r>
      <w:r w:rsidRPr="009D78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отношение к природе, ос</w:t>
      </w:r>
      <w:bookmarkStart w:id="0" w:name="_GoBack"/>
      <w:bookmarkEnd w:id="0"/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ознание важности её охраны. Формирование </w:t>
      </w:r>
      <w:proofErr w:type="spellStart"/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экокультуры</w:t>
      </w:r>
      <w:proofErr w:type="spellEnd"/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природоохранного сознания необходимо воспитывать именно сейчас. Когда мир находится на грани экологической катастрофы. Фундаментом экологической культуры являются достоверные знания по экологии и практические умения, направленные на охрану природы.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сегодняшний день экологическая грамотность, любовь к природе и бережное отношение к ней стали залогом выживания человека на нашей планете.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по экологическому образованию детей обладает большими воспитательными возможностями и перспективами.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темы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проекта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«Птицы - наши друзья» обусловлен пониманием педагога и родителей значимости цели, поставленной в этом проекте. В совместной работе с родителями мы должны постепенно повышать экологическое сознание ребёнка, стимулируя его интерес к помощи пернатым друзьям.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самым, пробуждая чувства ребёнка, очень важно, чтобы ребёнок мог оценивать поведение человека в природе, высказывать своё суждение по этой проблеме. И мы с родителями должны создать условия для общения ребёнка с миром природы и для посильной помощи нашим пернатым друзьям.</w:t>
      </w:r>
    </w:p>
    <w:p w:rsidR="009D78A6" w:rsidRPr="00685FBA" w:rsidRDefault="009D78A6" w:rsidP="00685F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Реализация нашего проекта: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• Составление перспективного плана.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Подбор методической и художественной литературы, иллюстраций,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записей, музыкальных произведений.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Подготовка к занятиям, экскурсиям, беседам, опытам, играм.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Создание предметно – развивающей среды: тематический материал в книжном уголке, уголке природы, в уголке ИЗО, атрибуты к сюжетно – ролевым играм и т. д.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Изготовление кормушек, рисунков, поделок.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Привлечение родителей к участию в проекте.</w:t>
      </w:r>
    </w:p>
    <w:p w:rsidR="009D78A6" w:rsidRPr="009D78A6" w:rsidRDefault="009D78A6" w:rsidP="00685FB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5F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Основными этапами проекта стали: </w:t>
      </w:r>
    </w:p>
    <w:p w:rsidR="009D78A6" w:rsidRPr="00685FBA" w:rsidRDefault="009D78A6" w:rsidP="00685F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5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 этап </w:t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 подготовительный</w:t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(информационно-накопительный)</w:t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детьми:</w:t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Были подобраны иллюстрации, картины, альбом по теме «Птицы».</w:t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85FB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Чтение детям произведений о птицах: Г. Снегирёв «Как птицы к зиме готовятся», Н. Сладков «Синичкин запас», В. Бианки «Молоденькие зимовщицы», Л. Толстой «Лебеди», Д. Хармс «Весёлые чижи», Е. Носов «Как ворона на крыше заблудилась», Г. Снегирёв « Про пингвинов»,</w:t>
      </w:r>
    </w:p>
    <w:p w:rsidR="009D78A6" w:rsidRPr="00685FBA" w:rsidRDefault="009D78A6" w:rsidP="00685FB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 Бианки «Синичкин календарь», Прохоров «Кормушка», сказка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«Голубая птица».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Разучивание песен о птицах: «Журавлик», «Скворушка прощается»,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«Всем нужны друзья».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родителями: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Договориться с родителями об изготовлении кормушек дома вместе с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детьми.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Сотворчество родителей и детей на тему «Наши пернатые друзья»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2 этап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 основной (практический)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 мероприятий в рамках реализации проекта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«Птицы – наши друзья»</w:t>
      </w:r>
    </w:p>
    <w:p w:rsidR="009D78A6" w:rsidRPr="00685FBA" w:rsidRDefault="009D78A6" w:rsidP="00685FB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реализации проекта были задействованы все образовательные области:</w:t>
      </w:r>
    </w:p>
    <w:p w:rsidR="009D78A6" w:rsidRPr="00685FBA" w:rsidRDefault="009D78A6" w:rsidP="00685FB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</w:t>
      </w:r>
      <w:r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оциально–коммуникативное развитие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Воспитывать заботливое отношение к птицам.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Воспитывать желание помогать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птицам.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Поддерживать интерес к жизни птиц.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Воспитывать желание детей ухаживать за птицами зимой.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Акция «Хлебные крошки»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«Книги рецептов для птиц»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Коллекционирование «Лакомство птиц»,</w:t>
      </w:r>
      <w:r w:rsidR="00685FBA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«Перья птиц»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кормушек для зимней подкормки птиц совместно с родителями.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Речевое развитие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Активизировать творческое рассказывание у детей.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Пополнять словарный запас детей по данной теме.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Составление рассказа «Моя любимая птица»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Разучивание стихов, пословиц, поговорок, разгадывание загадок о птицах.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Познавательное развитие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Развивать познавательный интерес к жизни птиц.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2.Формировать представление о птицах, как о живых существах, воспитывать желание помогать птицам зимой.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Развивать умение устанавливать причинно-следственные связи.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Закрепить знания детей о птицах, их приспособленности к сезонным изменениям в природе.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В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ыявлять особенности строения птиц.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Ежедневные наблюдения за поведением птиц в разную погоду, на кормушках.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Беседы: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«Как узнать птиц»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«Перелётные и зимующие птицы»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D78A6" w:rsidRPr="00685FBA" w:rsidRDefault="009D78A6" w:rsidP="00685FB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85FBA" w:rsidRPr="00685FBA" w:rsidRDefault="009D78A6" w:rsidP="00685FB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«Поможем птицам перезимовать»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«Покормите птиц зимой»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«Синичкин день»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Дидактические игры: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«Зимующие и перелётные птицы»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«Узнай по описанию»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«Расскажи, а я найду»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Лото «Птицы»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Художественно-эстетическое развитие</w:t>
      </w:r>
      <w:r w:rsidRPr="00685FB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Учить передавать в рисунке особенности строения птиц.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Развивать творчество, самостоятельность.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Учить передавать образ птиц.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Рисование «Птичий переполох»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«Летят перелётные птицы»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Сотворчество детей и родителей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«Зимующие птицы»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Лепка «Грач»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Оригами «птицы на деревьях»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Аппликация «Скворцы прилетели»</w:t>
      </w:r>
    </w:p>
    <w:p w:rsidR="009D78A6" w:rsidRPr="00685FBA" w:rsidRDefault="00685FBA" w:rsidP="00685FB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FB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28925" cy="2419350"/>
            <wp:effectExtent l="0" t="0" r="9525" b="0"/>
            <wp:docPr id="1" name="Рисунок 1" descr="C:\Users\Катерина\Desktop\IMG-202004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\Desktop\IMG-20200407-WA00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33" cy="241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Физическое развитие</w:t>
      </w:r>
      <w:r w:rsidR="009D78A6" w:rsidRPr="00685FB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физические качества: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ловкость, быстроту, выносливость.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Подвижные игры: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«Воробьи и ворона»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«Кто прыгает»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«Лиса и куры»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«Птичья эстафета»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«Ласточка»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«Воронята»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«Стайка»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«Птицы и кошка»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 этап 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заключительный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Обработка результатов по реализации проекта.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Интегрированное мероприятие «Друзья птиц»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Организация птичьей столовой на участке детского сада, презентация кормушек</w:t>
      </w:r>
      <w:r w:rsidR="00A901A8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(участие проекте </w:t>
      </w:r>
      <w:proofErr w:type="spellStart"/>
      <w:r w:rsidR="00A901A8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Атайсал</w:t>
      </w:r>
      <w:proofErr w:type="spellEnd"/>
      <w:r w:rsidR="00A901A8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685FBA" w:rsidRPr="00685FBA" w:rsidRDefault="00685FBA" w:rsidP="00685FBA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85FBA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419600" cy="2743835"/>
            <wp:effectExtent l="0" t="0" r="0" b="0"/>
            <wp:docPr id="2" name="Рисунок 2" descr="C:\Users\Катерина\Desktop\IMG_20211129_11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\Desktop\IMG_20211129_111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037" cy="274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A8" w:rsidRPr="00685FBA" w:rsidRDefault="00A901A8" w:rsidP="00685F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5FBA"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 ходе реализации проекта были выявлены следующие результаты:</w:t>
      </w:r>
      <w:r w:rsidR="009D78A6" w:rsidRPr="00685FB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</w:t>
      </w:r>
      <w:r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озданы необходимые условия в группе 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формированию у дошкольников целостного представления о жизни птиц.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Заинтересованы 100% детей старшего возраста совместно с родителями в заботе о птицах, желание помогать им в зимний период.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У детей развивалась любознательность, творческие способности, познавательная активность, коммуникативные навыки.</w:t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D78A6" w:rsidRPr="00685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Активное участие родителей в проекте.</w:t>
      </w:r>
    </w:p>
    <w:p w:rsidR="009D78A6" w:rsidRPr="00685FBA" w:rsidRDefault="00A901A8" w:rsidP="00685F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5FBA">
        <w:rPr>
          <w:rFonts w:ascii="Times New Roman" w:hAnsi="Times New Roman" w:cs="Times New Roman"/>
          <w:sz w:val="24"/>
          <w:szCs w:val="24"/>
        </w:rPr>
        <w:t>Воспитатель высшей категории Корниенко Екатерина Сергеевна</w:t>
      </w:r>
    </w:p>
    <w:sectPr w:rsidR="009D78A6" w:rsidRPr="00685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8A6"/>
    <w:rsid w:val="00685FBA"/>
    <w:rsid w:val="007D43C5"/>
    <w:rsid w:val="009D78A6"/>
    <w:rsid w:val="00A9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6266"/>
  <w15:chartTrackingRefBased/>
  <w15:docId w15:val="{DD96FA8A-8DF3-4CF9-A386-C5793A3C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D7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3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56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2</cp:revision>
  <dcterms:created xsi:type="dcterms:W3CDTF">2022-11-02T17:06:00Z</dcterms:created>
  <dcterms:modified xsi:type="dcterms:W3CDTF">2022-11-02T17:33:00Z</dcterms:modified>
</cp:coreProperties>
</file>